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5F" w:rsidRDefault="00775C7F" w:rsidP="004E15DA">
      <w:pPr>
        <w:pStyle w:val="Heading1"/>
      </w:pPr>
      <w:r>
        <w:t xml:space="preserve">September Break </w:t>
      </w:r>
      <w:r w:rsidR="004E15DA">
        <w:t>Preparation Guide</w:t>
      </w:r>
    </w:p>
    <w:p w:rsidR="004E15DA" w:rsidRDefault="004E15DA" w:rsidP="004E15DA"/>
    <w:p w:rsidR="004E15DA" w:rsidRDefault="004E15DA" w:rsidP="004E15DA">
      <w:pPr>
        <w:pStyle w:val="Heading2"/>
      </w:pPr>
      <w:r>
        <w:t>Checklist</w:t>
      </w:r>
    </w:p>
    <w:p w:rsidR="004E15DA" w:rsidRDefault="004E15DA" w:rsidP="004E15DA">
      <w:pPr>
        <w:rPr>
          <w:b/>
        </w:rPr>
      </w:pPr>
    </w:p>
    <w:tbl>
      <w:tblPr>
        <w:tblStyle w:val="TableGrid"/>
        <w:tblW w:w="0" w:type="auto"/>
        <w:tblLook w:val="04A0" w:firstRow="1" w:lastRow="0" w:firstColumn="1" w:lastColumn="0" w:noHBand="0" w:noVBand="1"/>
      </w:tblPr>
      <w:tblGrid>
        <w:gridCol w:w="6182"/>
        <w:gridCol w:w="1114"/>
        <w:gridCol w:w="1720"/>
      </w:tblGrid>
      <w:tr w:rsidR="004E15DA" w:rsidTr="004E15DA">
        <w:tc>
          <w:tcPr>
            <w:tcW w:w="6516" w:type="dxa"/>
          </w:tcPr>
          <w:p w:rsidR="004E15DA" w:rsidRPr="004E15DA" w:rsidRDefault="004E15DA" w:rsidP="004E15DA">
            <w:pPr>
              <w:rPr>
                <w:b/>
                <w:sz w:val="24"/>
              </w:rPr>
            </w:pPr>
            <w:r w:rsidRPr="004E15DA">
              <w:rPr>
                <w:b/>
                <w:sz w:val="24"/>
              </w:rPr>
              <w:t>Task</w:t>
            </w:r>
          </w:p>
        </w:tc>
        <w:tc>
          <w:tcPr>
            <w:tcW w:w="1134" w:type="dxa"/>
          </w:tcPr>
          <w:p w:rsidR="004E15DA" w:rsidRPr="004E15DA" w:rsidRDefault="004E15DA" w:rsidP="004E15DA">
            <w:pPr>
              <w:rPr>
                <w:b/>
                <w:sz w:val="24"/>
              </w:rPr>
            </w:pPr>
            <w:r w:rsidRPr="004E15DA">
              <w:rPr>
                <w:b/>
                <w:sz w:val="24"/>
              </w:rPr>
              <w:t>Done?</w:t>
            </w:r>
          </w:p>
        </w:tc>
        <w:tc>
          <w:tcPr>
            <w:tcW w:w="1366" w:type="dxa"/>
          </w:tcPr>
          <w:p w:rsidR="004E15DA" w:rsidRPr="004E15DA" w:rsidRDefault="004E15DA" w:rsidP="004E15DA">
            <w:pPr>
              <w:rPr>
                <w:b/>
                <w:sz w:val="24"/>
              </w:rPr>
            </w:pPr>
            <w:r w:rsidRPr="004E15DA">
              <w:rPr>
                <w:b/>
                <w:sz w:val="24"/>
              </w:rPr>
              <w:t>Recommended time</w:t>
            </w:r>
          </w:p>
        </w:tc>
      </w:tr>
      <w:tr w:rsidR="004E15DA" w:rsidTr="004E15DA">
        <w:trPr>
          <w:trHeight w:val="387"/>
        </w:trPr>
        <w:tc>
          <w:tcPr>
            <w:tcW w:w="6516" w:type="dxa"/>
          </w:tcPr>
          <w:p w:rsidR="004E15DA" w:rsidRPr="00700753" w:rsidRDefault="004E15DA" w:rsidP="00700753">
            <w:pPr>
              <w:pStyle w:val="ListParagraph"/>
              <w:numPr>
                <w:ilvl w:val="0"/>
                <w:numId w:val="1"/>
              </w:numPr>
              <w:rPr>
                <w:b/>
              </w:rPr>
            </w:pPr>
            <w:r w:rsidRPr="00700753">
              <w:rPr>
                <w:b/>
              </w:rPr>
              <w:t>France AOS 1 Skeleton Templates</w:t>
            </w:r>
          </w:p>
        </w:tc>
        <w:tc>
          <w:tcPr>
            <w:tcW w:w="1134" w:type="dxa"/>
            <w:vAlign w:val="center"/>
          </w:tcPr>
          <w:p w:rsidR="004E15DA" w:rsidRDefault="004E15DA" w:rsidP="004E15DA">
            <w:pPr>
              <w:jc w:val="center"/>
              <w:rPr>
                <w:b/>
              </w:rPr>
            </w:pPr>
            <w:r w:rsidRPr="004E15DA">
              <w:rPr>
                <w:b/>
                <w:sz w:val="32"/>
              </w:rPr>
              <w:sym w:font="Wingdings" w:char="F06F"/>
            </w:r>
          </w:p>
        </w:tc>
        <w:tc>
          <w:tcPr>
            <w:tcW w:w="1366" w:type="dxa"/>
          </w:tcPr>
          <w:p w:rsidR="004E15DA" w:rsidRDefault="004E15DA" w:rsidP="004E15DA">
            <w:pPr>
              <w:jc w:val="center"/>
              <w:rPr>
                <w:b/>
              </w:rPr>
            </w:pPr>
            <w:r>
              <w:rPr>
                <w:b/>
              </w:rPr>
              <w:t>0 hrs</w:t>
            </w:r>
          </w:p>
          <w:p w:rsidR="004E15DA" w:rsidRDefault="004E15DA" w:rsidP="004E15DA">
            <w:pPr>
              <w:jc w:val="center"/>
              <w:rPr>
                <w:b/>
              </w:rPr>
            </w:pPr>
            <w:r w:rsidRPr="004E15DA">
              <w:rPr>
                <w:b/>
                <w:sz w:val="14"/>
              </w:rPr>
              <w:t>(completed after AOS 1)</w:t>
            </w:r>
          </w:p>
        </w:tc>
      </w:tr>
      <w:tr w:rsidR="004E15DA" w:rsidTr="004E15DA">
        <w:trPr>
          <w:trHeight w:val="407"/>
        </w:trPr>
        <w:tc>
          <w:tcPr>
            <w:tcW w:w="6516" w:type="dxa"/>
          </w:tcPr>
          <w:p w:rsidR="004E15DA" w:rsidRPr="00700753" w:rsidRDefault="004E15DA" w:rsidP="00700753">
            <w:pPr>
              <w:pStyle w:val="ListParagraph"/>
              <w:numPr>
                <w:ilvl w:val="0"/>
                <w:numId w:val="1"/>
              </w:numPr>
              <w:rPr>
                <w:b/>
              </w:rPr>
            </w:pPr>
            <w:r w:rsidRPr="00700753">
              <w:rPr>
                <w:b/>
              </w:rPr>
              <w:t>France AOS 2 Revision Tables</w:t>
            </w:r>
          </w:p>
        </w:tc>
        <w:tc>
          <w:tcPr>
            <w:tcW w:w="1134" w:type="dxa"/>
            <w:vAlign w:val="center"/>
          </w:tcPr>
          <w:p w:rsidR="004E15DA" w:rsidRDefault="004E15DA" w:rsidP="004E15DA">
            <w:pPr>
              <w:jc w:val="center"/>
              <w:rPr>
                <w:b/>
              </w:rPr>
            </w:pPr>
            <w:r w:rsidRPr="004E15DA">
              <w:rPr>
                <w:b/>
                <w:sz w:val="32"/>
              </w:rPr>
              <w:sym w:font="Wingdings" w:char="F06F"/>
            </w:r>
          </w:p>
        </w:tc>
        <w:tc>
          <w:tcPr>
            <w:tcW w:w="1366" w:type="dxa"/>
          </w:tcPr>
          <w:p w:rsidR="004E15DA" w:rsidRDefault="004E15DA" w:rsidP="004E15DA">
            <w:pPr>
              <w:jc w:val="center"/>
              <w:rPr>
                <w:b/>
              </w:rPr>
            </w:pPr>
            <w:r>
              <w:rPr>
                <w:b/>
              </w:rPr>
              <w:t>4 hrs</w:t>
            </w:r>
          </w:p>
        </w:tc>
      </w:tr>
      <w:tr w:rsidR="004E15DA" w:rsidTr="004E15DA">
        <w:tc>
          <w:tcPr>
            <w:tcW w:w="6516" w:type="dxa"/>
          </w:tcPr>
          <w:p w:rsidR="004E15DA" w:rsidRPr="00700753" w:rsidRDefault="004E15DA" w:rsidP="00700753">
            <w:pPr>
              <w:pStyle w:val="ListParagraph"/>
              <w:numPr>
                <w:ilvl w:val="0"/>
                <w:numId w:val="1"/>
              </w:numPr>
              <w:rPr>
                <w:b/>
              </w:rPr>
            </w:pPr>
            <w:r w:rsidRPr="00700753">
              <w:rPr>
                <w:b/>
              </w:rPr>
              <w:t>China AOS 1 Revision Tables</w:t>
            </w:r>
          </w:p>
        </w:tc>
        <w:tc>
          <w:tcPr>
            <w:tcW w:w="1134" w:type="dxa"/>
            <w:vAlign w:val="center"/>
          </w:tcPr>
          <w:p w:rsidR="004E15DA" w:rsidRDefault="004E15DA" w:rsidP="004E15DA">
            <w:pPr>
              <w:jc w:val="center"/>
              <w:rPr>
                <w:b/>
              </w:rPr>
            </w:pPr>
            <w:r w:rsidRPr="004E15DA">
              <w:rPr>
                <w:b/>
                <w:sz w:val="32"/>
              </w:rPr>
              <w:sym w:font="Wingdings" w:char="F06F"/>
            </w:r>
          </w:p>
        </w:tc>
        <w:tc>
          <w:tcPr>
            <w:tcW w:w="1366" w:type="dxa"/>
          </w:tcPr>
          <w:p w:rsidR="004E15DA" w:rsidRDefault="004E15DA" w:rsidP="004E15DA">
            <w:pPr>
              <w:jc w:val="center"/>
              <w:rPr>
                <w:b/>
              </w:rPr>
            </w:pPr>
            <w:r>
              <w:rPr>
                <w:b/>
              </w:rPr>
              <w:t>4 hrs</w:t>
            </w:r>
          </w:p>
        </w:tc>
      </w:tr>
      <w:tr w:rsidR="004E15DA" w:rsidTr="004E15DA">
        <w:tc>
          <w:tcPr>
            <w:tcW w:w="6516" w:type="dxa"/>
          </w:tcPr>
          <w:p w:rsidR="004E15DA" w:rsidRPr="00700753" w:rsidRDefault="004E15DA" w:rsidP="00700753">
            <w:pPr>
              <w:pStyle w:val="ListParagraph"/>
              <w:numPr>
                <w:ilvl w:val="0"/>
                <w:numId w:val="1"/>
              </w:numPr>
              <w:rPr>
                <w:b/>
              </w:rPr>
            </w:pPr>
            <w:r w:rsidRPr="00700753">
              <w:rPr>
                <w:b/>
              </w:rPr>
              <w:t>China AOS 2 Essay Prep</w:t>
            </w:r>
          </w:p>
        </w:tc>
        <w:tc>
          <w:tcPr>
            <w:tcW w:w="1134" w:type="dxa"/>
            <w:vAlign w:val="center"/>
          </w:tcPr>
          <w:p w:rsidR="004E15DA" w:rsidRDefault="004E15DA" w:rsidP="004E15DA">
            <w:pPr>
              <w:jc w:val="center"/>
              <w:rPr>
                <w:b/>
              </w:rPr>
            </w:pPr>
            <w:r w:rsidRPr="004E15DA">
              <w:rPr>
                <w:b/>
                <w:sz w:val="32"/>
              </w:rPr>
              <w:sym w:font="Wingdings" w:char="F06F"/>
            </w:r>
          </w:p>
        </w:tc>
        <w:tc>
          <w:tcPr>
            <w:tcW w:w="1366" w:type="dxa"/>
          </w:tcPr>
          <w:p w:rsidR="004E15DA" w:rsidRDefault="00700753" w:rsidP="004E15DA">
            <w:pPr>
              <w:jc w:val="center"/>
              <w:rPr>
                <w:b/>
              </w:rPr>
            </w:pPr>
            <w:r>
              <w:rPr>
                <w:b/>
              </w:rPr>
              <w:t>1</w:t>
            </w:r>
            <w:r w:rsidR="004E15DA">
              <w:rPr>
                <w:b/>
              </w:rPr>
              <w:t xml:space="preserve"> hrs</w:t>
            </w:r>
          </w:p>
        </w:tc>
      </w:tr>
      <w:tr w:rsidR="004E15DA" w:rsidTr="004E15DA">
        <w:tc>
          <w:tcPr>
            <w:tcW w:w="6516" w:type="dxa"/>
          </w:tcPr>
          <w:p w:rsidR="004E15DA" w:rsidRPr="00700753" w:rsidRDefault="004E15DA" w:rsidP="00700753">
            <w:pPr>
              <w:pStyle w:val="ListParagraph"/>
              <w:numPr>
                <w:ilvl w:val="0"/>
                <w:numId w:val="1"/>
              </w:numPr>
              <w:rPr>
                <w:i/>
              </w:rPr>
            </w:pPr>
            <w:r w:rsidRPr="00700753">
              <w:rPr>
                <w:i/>
              </w:rPr>
              <w:t>(Optional) Completed at least one past exam</w:t>
            </w:r>
          </w:p>
        </w:tc>
        <w:tc>
          <w:tcPr>
            <w:tcW w:w="1134" w:type="dxa"/>
            <w:vAlign w:val="center"/>
          </w:tcPr>
          <w:p w:rsidR="004E15DA" w:rsidRDefault="004E15DA" w:rsidP="004E15DA">
            <w:pPr>
              <w:jc w:val="center"/>
              <w:rPr>
                <w:b/>
              </w:rPr>
            </w:pPr>
            <w:r w:rsidRPr="004E15DA">
              <w:rPr>
                <w:b/>
                <w:sz w:val="32"/>
              </w:rPr>
              <w:sym w:font="Wingdings" w:char="F06F"/>
            </w:r>
          </w:p>
        </w:tc>
        <w:tc>
          <w:tcPr>
            <w:tcW w:w="1366" w:type="dxa"/>
          </w:tcPr>
          <w:p w:rsidR="004E15DA" w:rsidRDefault="004E15DA" w:rsidP="004E15DA">
            <w:pPr>
              <w:jc w:val="center"/>
              <w:rPr>
                <w:b/>
              </w:rPr>
            </w:pPr>
            <w:r>
              <w:rPr>
                <w:b/>
              </w:rPr>
              <w:t>2 hrs</w:t>
            </w:r>
          </w:p>
        </w:tc>
      </w:tr>
    </w:tbl>
    <w:p w:rsidR="004E15DA" w:rsidRDefault="004E15DA" w:rsidP="004E15DA">
      <w:pPr>
        <w:rPr>
          <w:b/>
        </w:rPr>
      </w:pPr>
    </w:p>
    <w:p w:rsidR="004E15DA" w:rsidRDefault="00700753" w:rsidP="00700753">
      <w:pPr>
        <w:pStyle w:val="Heading2"/>
      </w:pPr>
      <w:r>
        <w:t>Overview</w:t>
      </w:r>
    </w:p>
    <w:p w:rsidR="00700753" w:rsidRDefault="00700753" w:rsidP="00700753"/>
    <w:p w:rsidR="00700753" w:rsidRDefault="00700753" w:rsidP="00700753">
      <w:r>
        <w:t xml:space="preserve">Bonjour, </w:t>
      </w:r>
      <w:r w:rsidRPr="00700753">
        <w:rPr>
          <w:rFonts w:ascii="MS Gothic" w:eastAsia="MS Gothic" w:hAnsi="MS Gothic" w:cs="MS Gothic" w:hint="eastAsia"/>
        </w:rPr>
        <w:t>你</w:t>
      </w:r>
      <w:r w:rsidRPr="00700753">
        <w:rPr>
          <w:rFonts w:hint="eastAsia"/>
        </w:rPr>
        <w:t xml:space="preserve"> </w:t>
      </w:r>
      <w:r w:rsidRPr="00700753">
        <w:rPr>
          <w:rFonts w:ascii="MS Gothic" w:eastAsia="MS Gothic" w:hAnsi="MS Gothic" w:cs="MS Gothic" w:hint="eastAsia"/>
        </w:rPr>
        <w:t>好</w:t>
      </w:r>
      <w:r>
        <w:rPr>
          <w:rFonts w:hint="eastAsia"/>
        </w:rPr>
        <w:t>, H</w:t>
      </w:r>
      <w:r w:rsidRPr="00700753">
        <w:rPr>
          <w:rFonts w:hint="eastAsia"/>
        </w:rPr>
        <w:t>ello</w:t>
      </w:r>
      <w:r>
        <w:t>,</w:t>
      </w:r>
    </w:p>
    <w:p w:rsidR="00700753" w:rsidRDefault="00700753" w:rsidP="00700753"/>
    <w:p w:rsidR="00700753" w:rsidRDefault="00700753" w:rsidP="00700753">
      <w:r>
        <w:t>Time has come for the final sprint. This document will help you work through the things that are going to be most important for your revision between now and the practice exam. Remember that we want to be treating this practice exam as the real thing to really get an idea of where we are at, so we can tune that all up before the real, real thing. I cannot express enough how important it is for you to take this practice exam seriously, it makes it A LOT harder for me to help you prepare if you don’t.</w:t>
      </w:r>
    </w:p>
    <w:p w:rsidR="00700753" w:rsidRDefault="00700753" w:rsidP="00700753"/>
    <w:p w:rsidR="00700753" w:rsidRDefault="00700753" w:rsidP="00700753">
      <w:r>
        <w:t>Work your way through these tasks in order. I am always contactable via email or my mobile number is 0401 974 704 and you can text or call (at a reasonable hour). I will aim to get back to within 48 hours. Let me know if there are things you can’t find or need help with and I can send you some supporting documents.</w:t>
      </w:r>
    </w:p>
    <w:p w:rsidR="00700753" w:rsidRDefault="00700753" w:rsidP="00700753"/>
    <w:p w:rsidR="00700753" w:rsidRDefault="00700753" w:rsidP="00700753">
      <w:r>
        <w:t>For each of these tasks, having detailed notes is going to help you a lot – if you don’t have your own detailed notes by this point, start with the text book, or work with a classmate who does have decent notes. Don’t not do these tasks because you are still working on your notes – it’s too late for that now.</w:t>
      </w:r>
    </w:p>
    <w:p w:rsidR="00700753" w:rsidRDefault="00700753" w:rsidP="00700753"/>
    <w:p w:rsidR="00700753" w:rsidRDefault="00700753" w:rsidP="00700753">
      <w:r>
        <w:t>The time indicated in the checklist is a guide – it may take you longer to do these tasks</w:t>
      </w:r>
      <w:r w:rsidR="00775C7F">
        <w:t xml:space="preserve"> if you do them thoroughly</w:t>
      </w:r>
      <w:r>
        <w:t xml:space="preserve">. </w:t>
      </w:r>
    </w:p>
    <w:p w:rsidR="00700753" w:rsidRDefault="00700753" w:rsidP="00E118BF">
      <w:pPr>
        <w:pStyle w:val="Heading1"/>
        <w:numPr>
          <w:ilvl w:val="0"/>
          <w:numId w:val="4"/>
        </w:numPr>
      </w:pPr>
      <w:r>
        <w:lastRenderedPageBreak/>
        <w:t>France AOS 1 – Skeleton Templates</w:t>
      </w:r>
    </w:p>
    <w:p w:rsidR="00700753" w:rsidRDefault="00700753" w:rsidP="00700753"/>
    <w:p w:rsidR="00700753" w:rsidRPr="00700753" w:rsidRDefault="00700753" w:rsidP="00700753">
      <w:pPr>
        <w:rPr>
          <w:b/>
        </w:rPr>
      </w:pPr>
    </w:p>
    <w:tbl>
      <w:tblPr>
        <w:tblStyle w:val="TableGrid"/>
        <w:tblW w:w="0" w:type="auto"/>
        <w:tblLook w:val="04A0" w:firstRow="1" w:lastRow="0" w:firstColumn="1" w:lastColumn="0" w:noHBand="0" w:noVBand="1"/>
      </w:tblPr>
      <w:tblGrid>
        <w:gridCol w:w="4508"/>
        <w:gridCol w:w="4508"/>
      </w:tblGrid>
      <w:tr w:rsidR="00700753" w:rsidTr="00C45A67">
        <w:tc>
          <w:tcPr>
            <w:tcW w:w="4508" w:type="dxa"/>
            <w:shd w:val="clear" w:color="auto" w:fill="D9D9D9" w:themeFill="background1" w:themeFillShade="D9"/>
          </w:tcPr>
          <w:p w:rsidR="00700753" w:rsidRPr="004F52F2" w:rsidRDefault="00700753" w:rsidP="00700753">
            <w:pPr>
              <w:rPr>
                <w:rFonts w:ascii="Bookman Old Style" w:hAnsi="Bookman Old Style"/>
                <w:sz w:val="24"/>
              </w:rPr>
            </w:pPr>
            <w:r w:rsidRPr="004F52F2">
              <w:rPr>
                <w:rFonts w:ascii="Bookman Old Style" w:hAnsi="Bookman Old Style"/>
                <w:sz w:val="24"/>
              </w:rPr>
              <w:t>What’s in the exam?</w:t>
            </w:r>
          </w:p>
        </w:tc>
        <w:tc>
          <w:tcPr>
            <w:tcW w:w="4508" w:type="dxa"/>
            <w:shd w:val="clear" w:color="auto" w:fill="D9D9D9" w:themeFill="background1" w:themeFillShade="D9"/>
          </w:tcPr>
          <w:p w:rsidR="00700753" w:rsidRPr="004F52F2" w:rsidRDefault="00700753" w:rsidP="00700753">
            <w:pPr>
              <w:rPr>
                <w:rFonts w:ascii="Bookman Old Style" w:hAnsi="Bookman Old Style"/>
                <w:sz w:val="24"/>
              </w:rPr>
            </w:pPr>
            <w:r w:rsidRPr="004F52F2">
              <w:rPr>
                <w:rFonts w:ascii="Bookman Old Style" w:hAnsi="Bookman Old Style"/>
                <w:sz w:val="24"/>
              </w:rPr>
              <w:t xml:space="preserve"> 2 x 10 mark “Using 3-4 points” style questions</w:t>
            </w:r>
          </w:p>
        </w:tc>
      </w:tr>
      <w:tr w:rsidR="00700753" w:rsidTr="00C45A67">
        <w:tc>
          <w:tcPr>
            <w:tcW w:w="4508" w:type="dxa"/>
            <w:shd w:val="clear" w:color="auto" w:fill="D9D9D9" w:themeFill="background1" w:themeFillShade="D9"/>
          </w:tcPr>
          <w:p w:rsidR="00700753" w:rsidRPr="004F52F2" w:rsidRDefault="00700753" w:rsidP="00700753">
            <w:pPr>
              <w:rPr>
                <w:rFonts w:ascii="Bookman Old Style" w:hAnsi="Bookman Old Style"/>
                <w:sz w:val="24"/>
              </w:rPr>
            </w:pPr>
            <w:r w:rsidRPr="004F52F2">
              <w:rPr>
                <w:rFonts w:ascii="Bookman Old Style" w:hAnsi="Bookman Old Style"/>
                <w:sz w:val="24"/>
              </w:rPr>
              <w:t>How long should you spend on this section</w:t>
            </w:r>
            <w:r w:rsidR="00264DA9">
              <w:rPr>
                <w:rFonts w:ascii="Bookman Old Style" w:hAnsi="Bookman Old Style"/>
                <w:sz w:val="24"/>
              </w:rPr>
              <w:t xml:space="preserve"> in the exam</w:t>
            </w:r>
            <w:r w:rsidRPr="004F52F2">
              <w:rPr>
                <w:rFonts w:ascii="Bookman Old Style" w:hAnsi="Bookman Old Style"/>
                <w:sz w:val="24"/>
              </w:rPr>
              <w:t>?</w:t>
            </w:r>
          </w:p>
        </w:tc>
        <w:tc>
          <w:tcPr>
            <w:tcW w:w="4508" w:type="dxa"/>
            <w:shd w:val="clear" w:color="auto" w:fill="D9D9D9" w:themeFill="background1" w:themeFillShade="D9"/>
          </w:tcPr>
          <w:p w:rsidR="00700753" w:rsidRPr="004F52F2" w:rsidRDefault="00700753" w:rsidP="00700753">
            <w:pPr>
              <w:rPr>
                <w:rFonts w:ascii="Bookman Old Style" w:hAnsi="Bookman Old Style"/>
                <w:sz w:val="24"/>
              </w:rPr>
            </w:pPr>
            <w:r w:rsidRPr="004F52F2">
              <w:rPr>
                <w:rFonts w:ascii="Bookman Old Style" w:hAnsi="Bookman Old Style"/>
                <w:sz w:val="24"/>
              </w:rPr>
              <w:t>30 mins max, although it can be a strategy to spend less.</w:t>
            </w:r>
          </w:p>
        </w:tc>
      </w:tr>
      <w:tr w:rsidR="00700753" w:rsidTr="00C45A67">
        <w:tc>
          <w:tcPr>
            <w:tcW w:w="4508" w:type="dxa"/>
            <w:shd w:val="clear" w:color="auto" w:fill="D9D9D9" w:themeFill="background1" w:themeFillShade="D9"/>
          </w:tcPr>
          <w:p w:rsidR="00700753" w:rsidRPr="004F52F2" w:rsidRDefault="00E118BF" w:rsidP="00700753">
            <w:pPr>
              <w:rPr>
                <w:rFonts w:ascii="Bookman Old Style" w:hAnsi="Bookman Old Style"/>
                <w:sz w:val="24"/>
              </w:rPr>
            </w:pPr>
            <w:r w:rsidRPr="004F52F2">
              <w:rPr>
                <w:rFonts w:ascii="Bookman Old Style" w:hAnsi="Bookman Old Style"/>
                <w:sz w:val="24"/>
              </w:rPr>
              <w:t>What’s important in this section?</w:t>
            </w:r>
          </w:p>
        </w:tc>
        <w:tc>
          <w:tcPr>
            <w:tcW w:w="4508" w:type="dxa"/>
            <w:shd w:val="clear" w:color="auto" w:fill="D9D9D9" w:themeFill="background1" w:themeFillShade="D9"/>
          </w:tcPr>
          <w:p w:rsidR="00700753" w:rsidRPr="004F52F2" w:rsidRDefault="00E118BF" w:rsidP="00E118BF">
            <w:pPr>
              <w:pStyle w:val="ListParagraph"/>
              <w:numPr>
                <w:ilvl w:val="0"/>
                <w:numId w:val="3"/>
              </w:numPr>
              <w:rPr>
                <w:rFonts w:ascii="Bookman Old Style" w:hAnsi="Bookman Old Style"/>
                <w:sz w:val="24"/>
              </w:rPr>
            </w:pPr>
            <w:r w:rsidRPr="004F52F2">
              <w:rPr>
                <w:rFonts w:ascii="Bookman Old Style" w:hAnsi="Bookman Old Style"/>
                <w:sz w:val="24"/>
              </w:rPr>
              <w:t>Signposting</w:t>
            </w:r>
          </w:p>
          <w:p w:rsidR="00E118BF" w:rsidRPr="004F52F2" w:rsidRDefault="00E118BF" w:rsidP="00E118BF">
            <w:pPr>
              <w:pStyle w:val="ListParagraph"/>
              <w:numPr>
                <w:ilvl w:val="0"/>
                <w:numId w:val="3"/>
              </w:numPr>
              <w:rPr>
                <w:rFonts w:ascii="Bookman Old Style" w:hAnsi="Bookman Old Style"/>
                <w:sz w:val="24"/>
              </w:rPr>
            </w:pPr>
            <w:r w:rsidRPr="004F52F2">
              <w:rPr>
                <w:rFonts w:ascii="Bookman Old Style" w:hAnsi="Bookman Old Style"/>
                <w:sz w:val="24"/>
              </w:rPr>
              <w:t>3-4 distinct points</w:t>
            </w:r>
          </w:p>
          <w:p w:rsidR="00E118BF" w:rsidRPr="004F52F2" w:rsidRDefault="00E118BF" w:rsidP="00E118BF">
            <w:pPr>
              <w:pStyle w:val="ListParagraph"/>
              <w:numPr>
                <w:ilvl w:val="0"/>
                <w:numId w:val="3"/>
              </w:numPr>
              <w:rPr>
                <w:rFonts w:ascii="Bookman Old Style" w:hAnsi="Bookman Old Style"/>
                <w:sz w:val="24"/>
              </w:rPr>
            </w:pPr>
            <w:r w:rsidRPr="004F52F2">
              <w:rPr>
                <w:rFonts w:ascii="Bookman Old Style" w:hAnsi="Bookman Old Style"/>
                <w:sz w:val="24"/>
              </w:rPr>
              <w:t>EVIDENCE</w:t>
            </w:r>
          </w:p>
          <w:p w:rsidR="00E118BF" w:rsidRPr="004F52F2" w:rsidRDefault="00E118BF" w:rsidP="00E118BF">
            <w:pPr>
              <w:ind w:left="360"/>
              <w:rPr>
                <w:rFonts w:ascii="Bookman Old Style" w:hAnsi="Bookman Old Style"/>
                <w:sz w:val="24"/>
              </w:rPr>
            </w:pPr>
          </w:p>
        </w:tc>
      </w:tr>
      <w:tr w:rsidR="00E118BF" w:rsidTr="00C45A67">
        <w:tc>
          <w:tcPr>
            <w:tcW w:w="4508" w:type="dxa"/>
            <w:shd w:val="clear" w:color="auto" w:fill="D9D9D9" w:themeFill="background1" w:themeFillShade="D9"/>
          </w:tcPr>
          <w:p w:rsidR="00E118BF" w:rsidRPr="004F52F2" w:rsidRDefault="00E118BF" w:rsidP="00700753">
            <w:pPr>
              <w:rPr>
                <w:rFonts w:ascii="Bookman Old Style" w:hAnsi="Bookman Old Style"/>
                <w:sz w:val="24"/>
              </w:rPr>
            </w:pPr>
            <w:r w:rsidRPr="004F52F2">
              <w:rPr>
                <w:rFonts w:ascii="Bookman Old Style" w:hAnsi="Bookman Old Style"/>
                <w:sz w:val="24"/>
              </w:rPr>
              <w:t>What you need to do</w:t>
            </w:r>
          </w:p>
        </w:tc>
        <w:tc>
          <w:tcPr>
            <w:tcW w:w="4508" w:type="dxa"/>
            <w:shd w:val="clear" w:color="auto" w:fill="D9D9D9" w:themeFill="background1" w:themeFillShade="D9"/>
          </w:tcPr>
          <w:p w:rsidR="00E118BF" w:rsidRPr="004F52F2" w:rsidRDefault="00E118BF" w:rsidP="00E118BF">
            <w:pPr>
              <w:rPr>
                <w:rFonts w:ascii="Bookman Old Style" w:hAnsi="Bookman Old Style"/>
                <w:sz w:val="24"/>
              </w:rPr>
            </w:pPr>
            <w:r w:rsidRPr="004F52F2">
              <w:rPr>
                <w:rFonts w:ascii="Bookman Old Style" w:hAnsi="Bookman Old Style"/>
                <w:sz w:val="24"/>
              </w:rPr>
              <w:t>Complete skeleton templates for the practice questions listed in the Term 1 holiday homework sheet (posted on the weebly (you should have done this in term 2)</w:t>
            </w:r>
          </w:p>
        </w:tc>
      </w:tr>
    </w:tbl>
    <w:p w:rsidR="00700753" w:rsidRDefault="00700753" w:rsidP="00700753">
      <w:pPr>
        <w:rPr>
          <w:b/>
        </w:rPr>
      </w:pPr>
    </w:p>
    <w:p w:rsidR="00E118BF" w:rsidRDefault="00E118BF" w:rsidP="00700753">
      <w:pPr>
        <w:rPr>
          <w:b/>
        </w:rPr>
      </w:pPr>
    </w:p>
    <w:p w:rsidR="00E118BF" w:rsidRDefault="00E118BF" w:rsidP="00E118BF">
      <w:pPr>
        <w:pStyle w:val="Heading1"/>
        <w:numPr>
          <w:ilvl w:val="0"/>
          <w:numId w:val="4"/>
        </w:numPr>
      </w:pPr>
      <w:r>
        <w:t>France AOS 2 – Revision Tables</w:t>
      </w:r>
    </w:p>
    <w:p w:rsidR="00E118BF" w:rsidRDefault="00E118BF" w:rsidP="00E118BF"/>
    <w:tbl>
      <w:tblPr>
        <w:tblStyle w:val="TableGrid"/>
        <w:tblW w:w="0" w:type="auto"/>
        <w:tblLook w:val="04A0" w:firstRow="1" w:lastRow="0" w:firstColumn="1" w:lastColumn="0" w:noHBand="0" w:noVBand="1"/>
      </w:tblPr>
      <w:tblGrid>
        <w:gridCol w:w="4508"/>
        <w:gridCol w:w="4508"/>
      </w:tblGrid>
      <w:tr w:rsidR="00C45A67" w:rsidRPr="004F52F2" w:rsidTr="00950514">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What’s in the exam?</w:t>
            </w:r>
          </w:p>
        </w:tc>
        <w:tc>
          <w:tcPr>
            <w:tcW w:w="4508" w:type="dxa"/>
            <w:shd w:val="clear" w:color="auto" w:fill="D9D9D9" w:themeFill="background1" w:themeFillShade="D9"/>
          </w:tcPr>
          <w:p w:rsidR="00C45A67" w:rsidRPr="004F52F2" w:rsidRDefault="00C45A67" w:rsidP="00C45A67">
            <w:pPr>
              <w:rPr>
                <w:rFonts w:ascii="Bookman Old Style" w:hAnsi="Bookman Old Style"/>
                <w:sz w:val="24"/>
              </w:rPr>
            </w:pPr>
            <w:r w:rsidRPr="004F52F2">
              <w:rPr>
                <w:rFonts w:ascii="Bookman Old Style" w:hAnsi="Bookman Old Style"/>
                <w:sz w:val="24"/>
              </w:rPr>
              <w:t xml:space="preserve"> </w:t>
            </w:r>
            <w:r>
              <w:rPr>
                <w:rFonts w:ascii="Bookman Old Style" w:hAnsi="Bookman Old Style"/>
                <w:sz w:val="24"/>
              </w:rPr>
              <w:t>1 source analysis task (a, b, c, d), could be visual or written</w:t>
            </w:r>
          </w:p>
        </w:tc>
      </w:tr>
      <w:tr w:rsidR="00C45A67" w:rsidRPr="004F52F2" w:rsidTr="00950514">
        <w:tc>
          <w:tcPr>
            <w:tcW w:w="4508" w:type="dxa"/>
            <w:shd w:val="clear" w:color="auto" w:fill="D9D9D9" w:themeFill="background1" w:themeFillShade="D9"/>
          </w:tcPr>
          <w:p w:rsidR="00C45A67" w:rsidRPr="004F52F2" w:rsidRDefault="00264DA9" w:rsidP="00950514">
            <w:pPr>
              <w:rPr>
                <w:rFonts w:ascii="Bookman Old Style" w:hAnsi="Bookman Old Style"/>
                <w:sz w:val="24"/>
              </w:rPr>
            </w:pPr>
            <w:r w:rsidRPr="004F52F2">
              <w:rPr>
                <w:rFonts w:ascii="Bookman Old Style" w:hAnsi="Bookman Old Style"/>
                <w:sz w:val="24"/>
              </w:rPr>
              <w:t>How long should you spend on this section</w:t>
            </w:r>
            <w:r>
              <w:rPr>
                <w:rFonts w:ascii="Bookman Old Style" w:hAnsi="Bookman Old Style"/>
                <w:sz w:val="24"/>
              </w:rPr>
              <w:t xml:space="preserve"> in the exam</w:t>
            </w:r>
            <w:r w:rsidRPr="004F52F2">
              <w:rPr>
                <w:rFonts w:ascii="Bookman Old Style" w:hAnsi="Bookman Old Style"/>
                <w:sz w:val="24"/>
              </w:rPr>
              <w:t>?</w:t>
            </w:r>
          </w:p>
        </w:tc>
        <w:tc>
          <w:tcPr>
            <w:tcW w:w="4508" w:type="dxa"/>
            <w:shd w:val="clear" w:color="auto" w:fill="D9D9D9" w:themeFill="background1" w:themeFillShade="D9"/>
          </w:tcPr>
          <w:p w:rsidR="00C45A67" w:rsidRPr="004F52F2" w:rsidRDefault="00C45A67" w:rsidP="00C45A67">
            <w:pPr>
              <w:rPr>
                <w:rFonts w:ascii="Bookman Old Style" w:hAnsi="Bookman Old Style"/>
                <w:sz w:val="24"/>
              </w:rPr>
            </w:pPr>
            <w:r w:rsidRPr="004F52F2">
              <w:rPr>
                <w:rFonts w:ascii="Bookman Old Style" w:hAnsi="Bookman Old Style"/>
                <w:sz w:val="24"/>
              </w:rPr>
              <w:t xml:space="preserve">30 mins </w:t>
            </w:r>
          </w:p>
        </w:tc>
      </w:tr>
      <w:tr w:rsidR="00C45A67" w:rsidRPr="004F52F2" w:rsidTr="00950514">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What’s important in this section?</w:t>
            </w:r>
          </w:p>
        </w:tc>
        <w:tc>
          <w:tcPr>
            <w:tcW w:w="4508" w:type="dxa"/>
            <w:shd w:val="clear" w:color="auto" w:fill="D9D9D9" w:themeFill="background1" w:themeFillShade="D9"/>
          </w:tcPr>
          <w:p w:rsidR="00C45A67" w:rsidRDefault="00C45A67" w:rsidP="00950514">
            <w:pPr>
              <w:pStyle w:val="ListParagraph"/>
              <w:numPr>
                <w:ilvl w:val="0"/>
                <w:numId w:val="3"/>
              </w:numPr>
              <w:rPr>
                <w:rFonts w:ascii="Bookman Old Style" w:hAnsi="Bookman Old Style"/>
                <w:sz w:val="24"/>
              </w:rPr>
            </w:pPr>
            <w:r>
              <w:rPr>
                <w:rFonts w:ascii="Bookman Old Style" w:hAnsi="Bookman Old Style"/>
                <w:sz w:val="24"/>
              </w:rPr>
              <w:t>Referencing the source</w:t>
            </w:r>
          </w:p>
          <w:p w:rsidR="00C45A67" w:rsidRPr="004F52F2" w:rsidRDefault="00C45A67" w:rsidP="00950514">
            <w:pPr>
              <w:pStyle w:val="ListParagraph"/>
              <w:numPr>
                <w:ilvl w:val="0"/>
                <w:numId w:val="3"/>
              </w:numPr>
              <w:rPr>
                <w:rFonts w:ascii="Bookman Old Style" w:hAnsi="Bookman Old Style"/>
                <w:sz w:val="24"/>
              </w:rPr>
            </w:pPr>
            <w:r>
              <w:rPr>
                <w:rFonts w:ascii="Bookman Old Style" w:hAnsi="Bookman Old Style"/>
                <w:sz w:val="24"/>
              </w:rPr>
              <w:t>Referring to historian’s opinions</w:t>
            </w:r>
          </w:p>
          <w:p w:rsidR="00C45A67" w:rsidRPr="004F52F2" w:rsidRDefault="00C45A67" w:rsidP="00950514">
            <w:pPr>
              <w:pStyle w:val="ListParagraph"/>
              <w:numPr>
                <w:ilvl w:val="0"/>
                <w:numId w:val="3"/>
              </w:numPr>
              <w:rPr>
                <w:rFonts w:ascii="Bookman Old Style" w:hAnsi="Bookman Old Style"/>
                <w:sz w:val="24"/>
              </w:rPr>
            </w:pPr>
            <w:r w:rsidRPr="004F52F2">
              <w:rPr>
                <w:rFonts w:ascii="Bookman Old Style" w:hAnsi="Bookman Old Style"/>
                <w:sz w:val="24"/>
              </w:rPr>
              <w:t>EVIDENCE</w:t>
            </w:r>
          </w:p>
          <w:p w:rsidR="00C45A67" w:rsidRPr="004F52F2" w:rsidRDefault="00C45A67" w:rsidP="00950514">
            <w:pPr>
              <w:ind w:left="360"/>
              <w:rPr>
                <w:rFonts w:ascii="Bookman Old Style" w:hAnsi="Bookman Old Style"/>
                <w:sz w:val="24"/>
              </w:rPr>
            </w:pPr>
          </w:p>
        </w:tc>
      </w:tr>
      <w:tr w:rsidR="00C45A67" w:rsidRPr="004F52F2" w:rsidTr="00950514">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What you need to do</w:t>
            </w:r>
          </w:p>
        </w:tc>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Pr>
                <w:rFonts w:ascii="Bookman Old Style" w:hAnsi="Bookman Old Style"/>
                <w:sz w:val="24"/>
              </w:rPr>
              <w:t>Complete the revision table</w:t>
            </w:r>
            <w:r w:rsidR="00775C7F">
              <w:rPr>
                <w:rFonts w:ascii="Bookman Old Style" w:hAnsi="Bookman Old Style"/>
                <w:sz w:val="24"/>
              </w:rPr>
              <w:t>s</w:t>
            </w:r>
            <w:r>
              <w:rPr>
                <w:rFonts w:ascii="Bookman Old Style" w:hAnsi="Bookman Old Style"/>
                <w:sz w:val="24"/>
              </w:rPr>
              <w:t xml:space="preserve"> for the below events </w:t>
            </w:r>
            <w:r w:rsidR="00775C7F">
              <w:rPr>
                <w:rFonts w:ascii="Bookman Old Style" w:hAnsi="Bookman Old Style"/>
                <w:sz w:val="24"/>
              </w:rPr>
              <w:t>(template on the weebly site)</w:t>
            </w:r>
          </w:p>
        </w:tc>
      </w:tr>
    </w:tbl>
    <w:p w:rsidR="00E118BF" w:rsidRDefault="00E118BF" w:rsidP="00E118BF"/>
    <w:p w:rsidR="00775C7F" w:rsidRDefault="00775C7F" w:rsidP="00E118BF"/>
    <w:p w:rsidR="00775C7F" w:rsidRDefault="00775C7F" w:rsidP="00E118BF"/>
    <w:p w:rsidR="00775C7F" w:rsidRDefault="00775C7F" w:rsidP="00E118BF"/>
    <w:p w:rsidR="00775C7F" w:rsidRDefault="00775C7F" w:rsidP="00E118BF"/>
    <w:p w:rsidR="00775C7F" w:rsidRDefault="00775C7F" w:rsidP="00E118BF"/>
    <w:p w:rsidR="00775C7F" w:rsidRDefault="00775C7F" w:rsidP="00E118BF"/>
    <w:p w:rsidR="00BE0307" w:rsidRDefault="00BE0307" w:rsidP="00BE0307">
      <w:pPr>
        <w:pStyle w:val="Heading2"/>
      </w:pPr>
      <w:r>
        <w:lastRenderedPageBreak/>
        <w:t xml:space="preserve">Events to be covered: </w:t>
      </w:r>
    </w:p>
    <w:p w:rsidR="00BE0307" w:rsidRPr="00BE0307" w:rsidRDefault="00BE0307" w:rsidP="00BE0307"/>
    <w:tbl>
      <w:tblPr>
        <w:tblStyle w:val="TableGrid"/>
        <w:tblW w:w="0" w:type="auto"/>
        <w:tblLook w:val="04A0" w:firstRow="1" w:lastRow="0" w:firstColumn="1" w:lastColumn="0" w:noHBand="0" w:noVBand="1"/>
      </w:tblPr>
      <w:tblGrid>
        <w:gridCol w:w="4508"/>
        <w:gridCol w:w="4508"/>
      </w:tblGrid>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Declaration of Rights of Man and Citizen</w:t>
            </w:r>
          </w:p>
        </w:tc>
        <w:tc>
          <w:tcPr>
            <w:tcW w:w="4508" w:type="dxa"/>
          </w:tcPr>
          <w:p w:rsidR="00BE0307" w:rsidRPr="00775C7F" w:rsidRDefault="00BE0307" w:rsidP="00E118BF">
            <w:pPr>
              <w:rPr>
                <w:sz w:val="24"/>
                <w:szCs w:val="24"/>
              </w:rPr>
            </w:pPr>
            <w:r w:rsidRPr="00775C7F">
              <w:rPr>
                <w:sz w:val="24"/>
                <w:szCs w:val="24"/>
              </w:rPr>
              <w:t>9. Desertion of Dumouriez</w:t>
            </w:r>
          </w:p>
        </w:tc>
      </w:tr>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Restructuring of France</w:t>
            </w:r>
          </w:p>
        </w:tc>
        <w:tc>
          <w:tcPr>
            <w:tcW w:w="4508" w:type="dxa"/>
          </w:tcPr>
          <w:p w:rsidR="00BE0307" w:rsidRPr="00775C7F" w:rsidRDefault="00BE0307" w:rsidP="00E118BF">
            <w:pPr>
              <w:rPr>
                <w:sz w:val="24"/>
                <w:szCs w:val="24"/>
              </w:rPr>
            </w:pPr>
            <w:r w:rsidRPr="00775C7F">
              <w:rPr>
                <w:sz w:val="24"/>
                <w:szCs w:val="24"/>
              </w:rPr>
              <w:t>10. Impeachment of Marat</w:t>
            </w:r>
          </w:p>
        </w:tc>
      </w:tr>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Civil Constitution of the Clergy</w:t>
            </w:r>
          </w:p>
        </w:tc>
        <w:tc>
          <w:tcPr>
            <w:tcW w:w="4508" w:type="dxa"/>
          </w:tcPr>
          <w:p w:rsidR="00BE0307" w:rsidRPr="00775C7F" w:rsidRDefault="00BE0307" w:rsidP="00E118BF">
            <w:pPr>
              <w:rPr>
                <w:sz w:val="24"/>
                <w:szCs w:val="24"/>
              </w:rPr>
            </w:pPr>
            <w:r w:rsidRPr="00775C7F">
              <w:rPr>
                <w:sz w:val="24"/>
                <w:szCs w:val="24"/>
              </w:rPr>
              <w:t>11. Expulsion of Girondins from the National Assembly</w:t>
            </w:r>
          </w:p>
        </w:tc>
      </w:tr>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Flight to Varennes</w:t>
            </w:r>
          </w:p>
        </w:tc>
        <w:tc>
          <w:tcPr>
            <w:tcW w:w="4508" w:type="dxa"/>
          </w:tcPr>
          <w:p w:rsidR="00BE0307" w:rsidRPr="00775C7F" w:rsidRDefault="00BE0307" w:rsidP="00E118BF">
            <w:pPr>
              <w:rPr>
                <w:sz w:val="24"/>
                <w:szCs w:val="24"/>
              </w:rPr>
            </w:pPr>
            <w:r w:rsidRPr="00775C7F">
              <w:rPr>
                <w:sz w:val="24"/>
                <w:szCs w:val="24"/>
              </w:rPr>
              <w:t>12. Federalist Revolt</w:t>
            </w:r>
          </w:p>
        </w:tc>
      </w:tr>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Outbreak of Foreign War</w:t>
            </w:r>
          </w:p>
        </w:tc>
        <w:tc>
          <w:tcPr>
            <w:tcW w:w="4508" w:type="dxa"/>
          </w:tcPr>
          <w:p w:rsidR="00BE0307" w:rsidRPr="00775C7F" w:rsidRDefault="00BE0307" w:rsidP="00E118BF">
            <w:pPr>
              <w:rPr>
                <w:sz w:val="24"/>
                <w:szCs w:val="24"/>
              </w:rPr>
            </w:pPr>
            <w:r w:rsidRPr="00775C7F">
              <w:rPr>
                <w:sz w:val="24"/>
                <w:szCs w:val="24"/>
              </w:rPr>
              <w:t>13. Factionalism in the NC (Herbertists and Dantonists)</w:t>
            </w:r>
          </w:p>
        </w:tc>
      </w:tr>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Journee of 10 August</w:t>
            </w:r>
          </w:p>
        </w:tc>
        <w:tc>
          <w:tcPr>
            <w:tcW w:w="4508" w:type="dxa"/>
          </w:tcPr>
          <w:p w:rsidR="00BE0307" w:rsidRPr="00775C7F" w:rsidRDefault="00BE0307" w:rsidP="00E118BF">
            <w:pPr>
              <w:rPr>
                <w:sz w:val="24"/>
                <w:szCs w:val="24"/>
              </w:rPr>
            </w:pPr>
            <w:r w:rsidRPr="00775C7F">
              <w:rPr>
                <w:sz w:val="24"/>
                <w:szCs w:val="24"/>
              </w:rPr>
              <w:t>14. Robespierre</w:t>
            </w:r>
          </w:p>
        </w:tc>
      </w:tr>
      <w:tr w:rsidR="00BE0307" w:rsidTr="00BE0307">
        <w:tc>
          <w:tcPr>
            <w:tcW w:w="4508" w:type="dxa"/>
          </w:tcPr>
          <w:p w:rsidR="00BE0307" w:rsidRPr="00775C7F" w:rsidRDefault="00BE0307" w:rsidP="00BE0307">
            <w:pPr>
              <w:pStyle w:val="ListParagraph"/>
              <w:numPr>
                <w:ilvl w:val="0"/>
                <w:numId w:val="5"/>
              </w:numPr>
              <w:rPr>
                <w:sz w:val="24"/>
                <w:szCs w:val="24"/>
              </w:rPr>
            </w:pPr>
            <w:r w:rsidRPr="00775C7F">
              <w:rPr>
                <w:sz w:val="24"/>
                <w:szCs w:val="24"/>
              </w:rPr>
              <w:t>King’s Trial and Execution</w:t>
            </w:r>
          </w:p>
        </w:tc>
        <w:tc>
          <w:tcPr>
            <w:tcW w:w="4508" w:type="dxa"/>
          </w:tcPr>
          <w:p w:rsidR="00BE0307" w:rsidRPr="00775C7F" w:rsidRDefault="00BE0307" w:rsidP="00E118BF">
            <w:pPr>
              <w:rPr>
                <w:sz w:val="24"/>
                <w:szCs w:val="24"/>
              </w:rPr>
            </w:pPr>
            <w:r w:rsidRPr="00775C7F">
              <w:rPr>
                <w:sz w:val="24"/>
                <w:szCs w:val="24"/>
              </w:rPr>
              <w:t>15. Thermodorian Reaction</w:t>
            </w:r>
          </w:p>
        </w:tc>
      </w:tr>
      <w:tr w:rsidR="00BE0307" w:rsidTr="00775C7F">
        <w:trPr>
          <w:trHeight w:val="107"/>
        </w:trPr>
        <w:tc>
          <w:tcPr>
            <w:tcW w:w="4508" w:type="dxa"/>
          </w:tcPr>
          <w:p w:rsidR="00BE0307" w:rsidRPr="00775C7F" w:rsidRDefault="00BE0307" w:rsidP="00BE0307">
            <w:pPr>
              <w:pStyle w:val="ListParagraph"/>
              <w:numPr>
                <w:ilvl w:val="0"/>
                <w:numId w:val="5"/>
              </w:numPr>
              <w:rPr>
                <w:sz w:val="24"/>
                <w:szCs w:val="24"/>
              </w:rPr>
            </w:pPr>
            <w:r w:rsidRPr="00775C7F">
              <w:rPr>
                <w:sz w:val="24"/>
                <w:szCs w:val="24"/>
              </w:rPr>
              <w:t>Vendee Rebellion</w:t>
            </w:r>
          </w:p>
        </w:tc>
        <w:tc>
          <w:tcPr>
            <w:tcW w:w="4508" w:type="dxa"/>
          </w:tcPr>
          <w:p w:rsidR="00BE0307" w:rsidRPr="00775C7F" w:rsidRDefault="00BE0307" w:rsidP="00E118BF">
            <w:pPr>
              <w:rPr>
                <w:sz w:val="24"/>
                <w:szCs w:val="24"/>
              </w:rPr>
            </w:pPr>
            <w:r w:rsidRPr="00775C7F">
              <w:rPr>
                <w:sz w:val="24"/>
                <w:szCs w:val="24"/>
              </w:rPr>
              <w:t xml:space="preserve">16. </w:t>
            </w:r>
            <w:r w:rsidRPr="00775C7F">
              <w:rPr>
                <w:sz w:val="24"/>
                <w:szCs w:val="24"/>
              </w:rPr>
              <w:t>Final Journées of Germinal and Prairial Year III,</w:t>
            </w:r>
          </w:p>
        </w:tc>
      </w:tr>
    </w:tbl>
    <w:p w:rsidR="00BE0307" w:rsidRDefault="00BE0307" w:rsidP="00E118BF"/>
    <w:p w:rsidR="005B4CFF" w:rsidRPr="00E118BF" w:rsidRDefault="005B4CFF" w:rsidP="00E118BF"/>
    <w:p w:rsidR="00E118BF" w:rsidRDefault="00E118BF" w:rsidP="00700753">
      <w:pPr>
        <w:rPr>
          <w:b/>
        </w:rPr>
      </w:pPr>
    </w:p>
    <w:p w:rsidR="00C45A67" w:rsidRDefault="00C45A67" w:rsidP="00C45A67">
      <w:pPr>
        <w:pStyle w:val="Heading1"/>
        <w:numPr>
          <w:ilvl w:val="0"/>
          <w:numId w:val="4"/>
        </w:numPr>
      </w:pPr>
      <w:r>
        <w:t xml:space="preserve">China </w:t>
      </w:r>
      <w:r>
        <w:t xml:space="preserve">AOS </w:t>
      </w:r>
      <w:r>
        <w:t>1</w:t>
      </w:r>
      <w:r>
        <w:t xml:space="preserve"> – Revision Tables</w:t>
      </w:r>
    </w:p>
    <w:p w:rsidR="00C45A67" w:rsidRDefault="00C45A67" w:rsidP="00C45A67"/>
    <w:tbl>
      <w:tblPr>
        <w:tblStyle w:val="TableGrid"/>
        <w:tblW w:w="0" w:type="auto"/>
        <w:tblLook w:val="04A0" w:firstRow="1" w:lastRow="0" w:firstColumn="1" w:lastColumn="0" w:noHBand="0" w:noVBand="1"/>
      </w:tblPr>
      <w:tblGrid>
        <w:gridCol w:w="4508"/>
        <w:gridCol w:w="4508"/>
      </w:tblGrid>
      <w:tr w:rsidR="00C45A67" w:rsidRPr="004F52F2" w:rsidTr="00950514">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What’s in the exam?</w:t>
            </w:r>
          </w:p>
        </w:tc>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 xml:space="preserve"> </w:t>
            </w:r>
            <w:r>
              <w:rPr>
                <w:rFonts w:ascii="Bookman Old Style" w:hAnsi="Bookman Old Style"/>
                <w:sz w:val="24"/>
              </w:rPr>
              <w:t>1 source analysis task (a, b, c, d), could be visual or written</w:t>
            </w:r>
          </w:p>
        </w:tc>
      </w:tr>
      <w:tr w:rsidR="00C45A67" w:rsidRPr="004F52F2" w:rsidTr="00950514">
        <w:tc>
          <w:tcPr>
            <w:tcW w:w="4508" w:type="dxa"/>
            <w:shd w:val="clear" w:color="auto" w:fill="D9D9D9" w:themeFill="background1" w:themeFillShade="D9"/>
          </w:tcPr>
          <w:p w:rsidR="00C45A67" w:rsidRPr="004F52F2" w:rsidRDefault="00264DA9" w:rsidP="00950514">
            <w:pPr>
              <w:rPr>
                <w:rFonts w:ascii="Bookman Old Style" w:hAnsi="Bookman Old Style"/>
                <w:sz w:val="24"/>
              </w:rPr>
            </w:pPr>
            <w:r w:rsidRPr="004F52F2">
              <w:rPr>
                <w:rFonts w:ascii="Bookman Old Style" w:hAnsi="Bookman Old Style"/>
                <w:sz w:val="24"/>
              </w:rPr>
              <w:t>How long should you spend on this section</w:t>
            </w:r>
            <w:r>
              <w:rPr>
                <w:rFonts w:ascii="Bookman Old Style" w:hAnsi="Bookman Old Style"/>
                <w:sz w:val="24"/>
              </w:rPr>
              <w:t xml:space="preserve"> in the exam</w:t>
            </w:r>
            <w:r w:rsidRPr="004F52F2">
              <w:rPr>
                <w:rFonts w:ascii="Bookman Old Style" w:hAnsi="Bookman Old Style"/>
                <w:sz w:val="24"/>
              </w:rPr>
              <w:t>?</w:t>
            </w:r>
          </w:p>
        </w:tc>
        <w:tc>
          <w:tcPr>
            <w:tcW w:w="4508" w:type="dxa"/>
            <w:shd w:val="clear" w:color="auto" w:fill="D9D9D9" w:themeFill="background1" w:themeFillShade="D9"/>
          </w:tcPr>
          <w:p w:rsidR="00C45A67" w:rsidRPr="004F52F2" w:rsidRDefault="00C45A67" w:rsidP="00C45A67">
            <w:pPr>
              <w:rPr>
                <w:rFonts w:ascii="Bookman Old Style" w:hAnsi="Bookman Old Style"/>
                <w:sz w:val="24"/>
              </w:rPr>
            </w:pPr>
            <w:r>
              <w:rPr>
                <w:rFonts w:ascii="Bookman Old Style" w:hAnsi="Bookman Old Style"/>
                <w:sz w:val="24"/>
              </w:rPr>
              <w:t>30 mins</w:t>
            </w:r>
          </w:p>
        </w:tc>
      </w:tr>
      <w:tr w:rsidR="00C45A67" w:rsidRPr="004F52F2" w:rsidTr="00950514">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What’s important in this section?</w:t>
            </w:r>
          </w:p>
        </w:tc>
        <w:tc>
          <w:tcPr>
            <w:tcW w:w="4508" w:type="dxa"/>
            <w:shd w:val="clear" w:color="auto" w:fill="D9D9D9" w:themeFill="background1" w:themeFillShade="D9"/>
          </w:tcPr>
          <w:p w:rsidR="00C45A67" w:rsidRDefault="00C45A67" w:rsidP="00950514">
            <w:pPr>
              <w:pStyle w:val="ListParagraph"/>
              <w:numPr>
                <w:ilvl w:val="0"/>
                <w:numId w:val="3"/>
              </w:numPr>
              <w:rPr>
                <w:rFonts w:ascii="Bookman Old Style" w:hAnsi="Bookman Old Style"/>
                <w:sz w:val="24"/>
              </w:rPr>
            </w:pPr>
            <w:r>
              <w:rPr>
                <w:rFonts w:ascii="Bookman Old Style" w:hAnsi="Bookman Old Style"/>
                <w:sz w:val="24"/>
              </w:rPr>
              <w:t>Referencing the source</w:t>
            </w:r>
          </w:p>
          <w:p w:rsidR="00C45A67" w:rsidRPr="004F52F2" w:rsidRDefault="00C45A67" w:rsidP="00950514">
            <w:pPr>
              <w:pStyle w:val="ListParagraph"/>
              <w:numPr>
                <w:ilvl w:val="0"/>
                <w:numId w:val="3"/>
              </w:numPr>
              <w:rPr>
                <w:rFonts w:ascii="Bookman Old Style" w:hAnsi="Bookman Old Style"/>
                <w:sz w:val="24"/>
              </w:rPr>
            </w:pPr>
            <w:r>
              <w:rPr>
                <w:rFonts w:ascii="Bookman Old Style" w:hAnsi="Bookman Old Style"/>
                <w:sz w:val="24"/>
              </w:rPr>
              <w:t>Referring to historian’s opinions</w:t>
            </w:r>
          </w:p>
          <w:p w:rsidR="00C45A67" w:rsidRPr="004F52F2" w:rsidRDefault="00C45A67" w:rsidP="00950514">
            <w:pPr>
              <w:pStyle w:val="ListParagraph"/>
              <w:numPr>
                <w:ilvl w:val="0"/>
                <w:numId w:val="3"/>
              </w:numPr>
              <w:rPr>
                <w:rFonts w:ascii="Bookman Old Style" w:hAnsi="Bookman Old Style"/>
                <w:sz w:val="24"/>
              </w:rPr>
            </w:pPr>
            <w:r w:rsidRPr="004F52F2">
              <w:rPr>
                <w:rFonts w:ascii="Bookman Old Style" w:hAnsi="Bookman Old Style"/>
                <w:sz w:val="24"/>
              </w:rPr>
              <w:t>EVIDENCE</w:t>
            </w:r>
          </w:p>
          <w:p w:rsidR="00C45A67" w:rsidRPr="004F52F2" w:rsidRDefault="00C45A67" w:rsidP="00950514">
            <w:pPr>
              <w:ind w:left="360"/>
              <w:rPr>
                <w:rFonts w:ascii="Bookman Old Style" w:hAnsi="Bookman Old Style"/>
                <w:sz w:val="24"/>
              </w:rPr>
            </w:pPr>
          </w:p>
        </w:tc>
      </w:tr>
      <w:tr w:rsidR="00C45A67" w:rsidRPr="004F52F2" w:rsidTr="00950514">
        <w:tc>
          <w:tcPr>
            <w:tcW w:w="4508" w:type="dxa"/>
            <w:shd w:val="clear" w:color="auto" w:fill="D9D9D9" w:themeFill="background1" w:themeFillShade="D9"/>
          </w:tcPr>
          <w:p w:rsidR="00C45A67" w:rsidRPr="004F52F2" w:rsidRDefault="00C45A67" w:rsidP="00950514">
            <w:pPr>
              <w:rPr>
                <w:rFonts w:ascii="Bookman Old Style" w:hAnsi="Bookman Old Style"/>
                <w:sz w:val="24"/>
              </w:rPr>
            </w:pPr>
            <w:r w:rsidRPr="004F52F2">
              <w:rPr>
                <w:rFonts w:ascii="Bookman Old Style" w:hAnsi="Bookman Old Style"/>
                <w:sz w:val="24"/>
              </w:rPr>
              <w:t>What you need to do</w:t>
            </w:r>
          </w:p>
        </w:tc>
        <w:tc>
          <w:tcPr>
            <w:tcW w:w="4508" w:type="dxa"/>
            <w:shd w:val="clear" w:color="auto" w:fill="D9D9D9" w:themeFill="background1" w:themeFillShade="D9"/>
          </w:tcPr>
          <w:p w:rsidR="00C45A67" w:rsidRPr="004F52F2" w:rsidRDefault="00775C7F" w:rsidP="00950514">
            <w:pPr>
              <w:rPr>
                <w:rFonts w:ascii="Bookman Old Style" w:hAnsi="Bookman Old Style"/>
                <w:sz w:val="24"/>
              </w:rPr>
            </w:pPr>
            <w:r>
              <w:rPr>
                <w:rFonts w:ascii="Bookman Old Style" w:hAnsi="Bookman Old Style"/>
                <w:sz w:val="24"/>
              </w:rPr>
              <w:t>Complete the revision tables for the below events (template on the weebly site)</w:t>
            </w:r>
          </w:p>
        </w:tc>
      </w:tr>
    </w:tbl>
    <w:p w:rsidR="00E118BF" w:rsidRDefault="00E118BF" w:rsidP="00700753">
      <w:pPr>
        <w:rPr>
          <w:b/>
        </w:rPr>
      </w:pPr>
    </w:p>
    <w:p w:rsidR="00BE0307" w:rsidRDefault="00BE0307" w:rsidP="00BE0307">
      <w:pPr>
        <w:pStyle w:val="Heading2"/>
      </w:pPr>
      <w:r>
        <w:t xml:space="preserve">Events to be covered: </w:t>
      </w:r>
    </w:p>
    <w:p w:rsidR="00BE0307" w:rsidRPr="00423ED4" w:rsidRDefault="00BE0307" w:rsidP="00BE0307">
      <w:pPr>
        <w:rPr>
          <w:b/>
        </w:rPr>
      </w:pPr>
    </w:p>
    <w:tbl>
      <w:tblPr>
        <w:tblStyle w:val="TableGrid"/>
        <w:tblW w:w="0" w:type="auto"/>
        <w:tblLook w:val="04A0" w:firstRow="1" w:lastRow="0" w:firstColumn="1" w:lastColumn="0" w:noHBand="0" w:noVBand="1"/>
      </w:tblPr>
      <w:tblGrid>
        <w:gridCol w:w="4508"/>
        <w:gridCol w:w="4508"/>
      </w:tblGrid>
      <w:tr w:rsidR="00423ED4" w:rsidRPr="00423ED4" w:rsidTr="00423ED4">
        <w:tc>
          <w:tcPr>
            <w:tcW w:w="4508" w:type="dxa"/>
          </w:tcPr>
          <w:p w:rsidR="00423ED4" w:rsidRPr="00423ED4" w:rsidRDefault="00423ED4" w:rsidP="00423ED4">
            <w:pPr>
              <w:pStyle w:val="ListParagraph"/>
              <w:numPr>
                <w:ilvl w:val="0"/>
                <w:numId w:val="7"/>
              </w:numPr>
              <w:rPr>
                <w:b/>
              </w:rPr>
            </w:pPr>
            <w:r w:rsidRPr="00423ED4">
              <w:rPr>
                <w:b/>
              </w:rPr>
              <w:t>Hundred Days of Reform</w:t>
            </w:r>
          </w:p>
        </w:tc>
        <w:tc>
          <w:tcPr>
            <w:tcW w:w="4508" w:type="dxa"/>
          </w:tcPr>
          <w:p w:rsidR="00423ED4" w:rsidRPr="00423ED4" w:rsidRDefault="00423ED4" w:rsidP="00423ED4">
            <w:pPr>
              <w:pStyle w:val="ListParagraph"/>
              <w:numPr>
                <w:ilvl w:val="0"/>
                <w:numId w:val="9"/>
              </w:numPr>
              <w:rPr>
                <w:b/>
              </w:rPr>
            </w:pPr>
            <w:r w:rsidRPr="00423ED4">
              <w:rPr>
                <w:b/>
              </w:rPr>
              <w:t>The White Terror</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Cixi’s Coup</w:t>
            </w:r>
          </w:p>
        </w:tc>
        <w:tc>
          <w:tcPr>
            <w:tcW w:w="4508" w:type="dxa"/>
          </w:tcPr>
          <w:p w:rsidR="00423ED4" w:rsidRPr="00423ED4" w:rsidRDefault="00423ED4" w:rsidP="00423ED4">
            <w:pPr>
              <w:pStyle w:val="ListParagraph"/>
              <w:numPr>
                <w:ilvl w:val="0"/>
                <w:numId w:val="9"/>
              </w:numPr>
              <w:rPr>
                <w:b/>
              </w:rPr>
            </w:pPr>
            <w:r w:rsidRPr="00423ED4">
              <w:rPr>
                <w:b/>
              </w:rPr>
              <w:t>The Jiangxi Soviet</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Boxer Rebellion</w:t>
            </w:r>
          </w:p>
        </w:tc>
        <w:tc>
          <w:tcPr>
            <w:tcW w:w="4508" w:type="dxa"/>
          </w:tcPr>
          <w:p w:rsidR="00423ED4" w:rsidRPr="00423ED4" w:rsidRDefault="00423ED4" w:rsidP="00423ED4">
            <w:pPr>
              <w:pStyle w:val="ListParagraph"/>
              <w:numPr>
                <w:ilvl w:val="0"/>
                <w:numId w:val="9"/>
              </w:numPr>
              <w:rPr>
                <w:b/>
              </w:rPr>
            </w:pPr>
            <w:r w:rsidRPr="00423ED4">
              <w:rPr>
                <w:b/>
              </w:rPr>
              <w:t>The Nationalist Decade</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The Revolution of 1911</w:t>
            </w:r>
          </w:p>
        </w:tc>
        <w:tc>
          <w:tcPr>
            <w:tcW w:w="4508" w:type="dxa"/>
          </w:tcPr>
          <w:p w:rsidR="00423ED4" w:rsidRPr="00423ED4" w:rsidRDefault="00423ED4" w:rsidP="00423ED4">
            <w:pPr>
              <w:pStyle w:val="ListParagraph"/>
              <w:numPr>
                <w:ilvl w:val="0"/>
                <w:numId w:val="9"/>
              </w:numPr>
              <w:rPr>
                <w:b/>
              </w:rPr>
            </w:pPr>
            <w:r w:rsidRPr="00423ED4">
              <w:rPr>
                <w:b/>
              </w:rPr>
              <w:t>The Long March</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Yuan Shikai and Republican China</w:t>
            </w:r>
          </w:p>
        </w:tc>
        <w:tc>
          <w:tcPr>
            <w:tcW w:w="4508" w:type="dxa"/>
          </w:tcPr>
          <w:p w:rsidR="00423ED4" w:rsidRPr="00423ED4" w:rsidRDefault="00423ED4" w:rsidP="00423ED4">
            <w:pPr>
              <w:pStyle w:val="ListParagraph"/>
              <w:numPr>
                <w:ilvl w:val="0"/>
                <w:numId w:val="9"/>
              </w:numPr>
              <w:rPr>
                <w:b/>
              </w:rPr>
            </w:pPr>
            <w:r w:rsidRPr="00423ED4">
              <w:rPr>
                <w:b/>
              </w:rPr>
              <w:t>The Yanan Way</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New Culture Movement</w:t>
            </w:r>
          </w:p>
        </w:tc>
        <w:tc>
          <w:tcPr>
            <w:tcW w:w="4508" w:type="dxa"/>
          </w:tcPr>
          <w:p w:rsidR="00423ED4" w:rsidRPr="00423ED4" w:rsidRDefault="00423ED4" w:rsidP="00423ED4">
            <w:pPr>
              <w:pStyle w:val="ListParagraph"/>
              <w:numPr>
                <w:ilvl w:val="0"/>
                <w:numId w:val="9"/>
              </w:numPr>
              <w:rPr>
                <w:b/>
              </w:rPr>
            </w:pPr>
            <w:r w:rsidRPr="00423ED4">
              <w:rPr>
                <w:b/>
              </w:rPr>
              <w:t xml:space="preserve">WWII </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The United Front</w:t>
            </w:r>
          </w:p>
        </w:tc>
        <w:tc>
          <w:tcPr>
            <w:tcW w:w="4508" w:type="dxa"/>
          </w:tcPr>
          <w:p w:rsidR="00423ED4" w:rsidRPr="00423ED4" w:rsidRDefault="00423ED4" w:rsidP="00423ED4">
            <w:pPr>
              <w:pStyle w:val="ListParagraph"/>
              <w:numPr>
                <w:ilvl w:val="0"/>
                <w:numId w:val="9"/>
              </w:numPr>
              <w:rPr>
                <w:b/>
              </w:rPr>
            </w:pPr>
            <w:r w:rsidRPr="00423ED4">
              <w:rPr>
                <w:b/>
              </w:rPr>
              <w:t>The Chinese Civil War</w:t>
            </w:r>
          </w:p>
        </w:tc>
      </w:tr>
      <w:tr w:rsidR="00423ED4" w:rsidTr="00423ED4">
        <w:tc>
          <w:tcPr>
            <w:tcW w:w="4508" w:type="dxa"/>
          </w:tcPr>
          <w:p w:rsidR="00423ED4" w:rsidRPr="00423ED4" w:rsidRDefault="00423ED4" w:rsidP="00423ED4">
            <w:pPr>
              <w:pStyle w:val="ListParagraph"/>
              <w:numPr>
                <w:ilvl w:val="0"/>
                <w:numId w:val="7"/>
              </w:numPr>
              <w:rPr>
                <w:b/>
              </w:rPr>
            </w:pPr>
            <w:r w:rsidRPr="00423ED4">
              <w:rPr>
                <w:b/>
              </w:rPr>
              <w:t>The Northern expedition</w:t>
            </w:r>
          </w:p>
        </w:tc>
        <w:tc>
          <w:tcPr>
            <w:tcW w:w="4508" w:type="dxa"/>
          </w:tcPr>
          <w:p w:rsidR="00423ED4" w:rsidRPr="00423ED4" w:rsidRDefault="00423ED4" w:rsidP="00423ED4">
            <w:pPr>
              <w:rPr>
                <w:b/>
              </w:rPr>
            </w:pPr>
          </w:p>
        </w:tc>
      </w:tr>
    </w:tbl>
    <w:p w:rsidR="00BE0307" w:rsidRDefault="00BE0307" w:rsidP="00700753">
      <w:pPr>
        <w:rPr>
          <w:b/>
        </w:rPr>
      </w:pPr>
    </w:p>
    <w:p w:rsidR="00093C85" w:rsidRDefault="00093C85" w:rsidP="00093C85">
      <w:pPr>
        <w:pStyle w:val="Heading1"/>
        <w:numPr>
          <w:ilvl w:val="0"/>
          <w:numId w:val="4"/>
        </w:numPr>
      </w:pPr>
      <w:r>
        <w:lastRenderedPageBreak/>
        <w:t>China AOS 2  - Essay practice</w:t>
      </w:r>
    </w:p>
    <w:p w:rsidR="00093C85" w:rsidRDefault="00093C85" w:rsidP="00093C85"/>
    <w:tbl>
      <w:tblPr>
        <w:tblStyle w:val="TableGrid"/>
        <w:tblW w:w="0" w:type="auto"/>
        <w:tblLayout w:type="fixed"/>
        <w:tblLook w:val="04A0" w:firstRow="1" w:lastRow="0" w:firstColumn="1" w:lastColumn="0" w:noHBand="0" w:noVBand="1"/>
      </w:tblPr>
      <w:tblGrid>
        <w:gridCol w:w="4531"/>
        <w:gridCol w:w="4485"/>
      </w:tblGrid>
      <w:tr w:rsidR="00775C7F" w:rsidRPr="004F52F2" w:rsidTr="00775C7F">
        <w:tc>
          <w:tcPr>
            <w:tcW w:w="4531" w:type="dxa"/>
            <w:shd w:val="clear" w:color="auto" w:fill="D9D9D9" w:themeFill="background1" w:themeFillShade="D9"/>
          </w:tcPr>
          <w:p w:rsidR="00775C7F" w:rsidRPr="004F52F2" w:rsidRDefault="00775C7F" w:rsidP="00950514">
            <w:pPr>
              <w:rPr>
                <w:rFonts w:ascii="Bookman Old Style" w:hAnsi="Bookman Old Style"/>
                <w:sz w:val="24"/>
              </w:rPr>
            </w:pPr>
            <w:r w:rsidRPr="004F52F2">
              <w:rPr>
                <w:rFonts w:ascii="Bookman Old Style" w:hAnsi="Bookman Old Style"/>
                <w:sz w:val="24"/>
              </w:rPr>
              <w:t>What’s in the exam?</w:t>
            </w:r>
          </w:p>
        </w:tc>
        <w:tc>
          <w:tcPr>
            <w:tcW w:w="4485" w:type="dxa"/>
            <w:shd w:val="clear" w:color="auto" w:fill="D9D9D9" w:themeFill="background1" w:themeFillShade="D9"/>
          </w:tcPr>
          <w:p w:rsidR="00775C7F" w:rsidRPr="004F52F2" w:rsidRDefault="00775C7F" w:rsidP="00775C7F">
            <w:pPr>
              <w:rPr>
                <w:rFonts w:ascii="Bookman Old Style" w:hAnsi="Bookman Old Style"/>
                <w:sz w:val="24"/>
              </w:rPr>
            </w:pPr>
            <w:r w:rsidRPr="004F52F2">
              <w:rPr>
                <w:rFonts w:ascii="Bookman Old Style" w:hAnsi="Bookman Old Style"/>
                <w:sz w:val="24"/>
              </w:rPr>
              <w:t xml:space="preserve"> </w:t>
            </w:r>
            <w:r>
              <w:rPr>
                <w:rFonts w:ascii="Bookman Old Style" w:hAnsi="Bookman Old Style"/>
                <w:sz w:val="24"/>
              </w:rPr>
              <w:t>Extended response (essay) question</w:t>
            </w:r>
          </w:p>
        </w:tc>
      </w:tr>
      <w:tr w:rsidR="00775C7F" w:rsidRPr="004F52F2" w:rsidTr="00775C7F">
        <w:tc>
          <w:tcPr>
            <w:tcW w:w="4531" w:type="dxa"/>
            <w:shd w:val="clear" w:color="auto" w:fill="D9D9D9" w:themeFill="background1" w:themeFillShade="D9"/>
          </w:tcPr>
          <w:p w:rsidR="00775C7F" w:rsidRPr="004F52F2" w:rsidRDefault="00264DA9" w:rsidP="00950514">
            <w:pPr>
              <w:rPr>
                <w:rFonts w:ascii="Bookman Old Style" w:hAnsi="Bookman Old Style"/>
                <w:sz w:val="24"/>
              </w:rPr>
            </w:pPr>
            <w:r w:rsidRPr="004F52F2">
              <w:rPr>
                <w:rFonts w:ascii="Bookman Old Style" w:hAnsi="Bookman Old Style"/>
                <w:sz w:val="24"/>
              </w:rPr>
              <w:t>How long should you spend on this section</w:t>
            </w:r>
            <w:r>
              <w:rPr>
                <w:rFonts w:ascii="Bookman Old Style" w:hAnsi="Bookman Old Style"/>
                <w:sz w:val="24"/>
              </w:rPr>
              <w:t xml:space="preserve"> in the exam</w:t>
            </w:r>
            <w:r w:rsidRPr="004F52F2">
              <w:rPr>
                <w:rFonts w:ascii="Bookman Old Style" w:hAnsi="Bookman Old Style"/>
                <w:sz w:val="24"/>
              </w:rPr>
              <w:t>?</w:t>
            </w:r>
            <w:bookmarkStart w:id="0" w:name="_GoBack"/>
            <w:bookmarkEnd w:id="0"/>
          </w:p>
        </w:tc>
        <w:tc>
          <w:tcPr>
            <w:tcW w:w="4485" w:type="dxa"/>
            <w:shd w:val="clear" w:color="auto" w:fill="D9D9D9" w:themeFill="background1" w:themeFillShade="D9"/>
          </w:tcPr>
          <w:p w:rsidR="00775C7F" w:rsidRPr="004F52F2" w:rsidRDefault="00775C7F" w:rsidP="00950514">
            <w:pPr>
              <w:rPr>
                <w:rFonts w:ascii="Bookman Old Style" w:hAnsi="Bookman Old Style"/>
                <w:sz w:val="24"/>
              </w:rPr>
            </w:pPr>
            <w:r>
              <w:rPr>
                <w:rFonts w:ascii="Bookman Old Style" w:hAnsi="Bookman Old Style"/>
                <w:sz w:val="24"/>
              </w:rPr>
              <w:t>30 mins</w:t>
            </w:r>
          </w:p>
        </w:tc>
      </w:tr>
      <w:tr w:rsidR="00775C7F" w:rsidRPr="004F52F2" w:rsidTr="00775C7F">
        <w:tc>
          <w:tcPr>
            <w:tcW w:w="4531" w:type="dxa"/>
            <w:shd w:val="clear" w:color="auto" w:fill="D9D9D9" w:themeFill="background1" w:themeFillShade="D9"/>
          </w:tcPr>
          <w:p w:rsidR="00775C7F" w:rsidRPr="004F52F2" w:rsidRDefault="00775C7F" w:rsidP="00950514">
            <w:pPr>
              <w:rPr>
                <w:rFonts w:ascii="Bookman Old Style" w:hAnsi="Bookman Old Style"/>
                <w:sz w:val="24"/>
              </w:rPr>
            </w:pPr>
            <w:r w:rsidRPr="004F52F2">
              <w:rPr>
                <w:rFonts w:ascii="Bookman Old Style" w:hAnsi="Bookman Old Style"/>
                <w:sz w:val="24"/>
              </w:rPr>
              <w:t>What’s important in this section?</w:t>
            </w:r>
          </w:p>
        </w:tc>
        <w:tc>
          <w:tcPr>
            <w:tcW w:w="4485" w:type="dxa"/>
            <w:shd w:val="clear" w:color="auto" w:fill="D9D9D9" w:themeFill="background1" w:themeFillShade="D9"/>
          </w:tcPr>
          <w:p w:rsidR="00775C7F" w:rsidRDefault="00775C7F" w:rsidP="00950514">
            <w:pPr>
              <w:pStyle w:val="ListParagraph"/>
              <w:numPr>
                <w:ilvl w:val="0"/>
                <w:numId w:val="3"/>
              </w:numPr>
              <w:rPr>
                <w:rFonts w:ascii="Bookman Old Style" w:hAnsi="Bookman Old Style"/>
                <w:sz w:val="24"/>
              </w:rPr>
            </w:pPr>
            <w:r>
              <w:rPr>
                <w:rFonts w:ascii="Bookman Old Style" w:hAnsi="Bookman Old Style"/>
                <w:sz w:val="24"/>
              </w:rPr>
              <w:t>Structure</w:t>
            </w:r>
          </w:p>
          <w:p w:rsidR="00775C7F" w:rsidRDefault="00775C7F" w:rsidP="00950514">
            <w:pPr>
              <w:pStyle w:val="ListParagraph"/>
              <w:numPr>
                <w:ilvl w:val="0"/>
                <w:numId w:val="3"/>
              </w:numPr>
              <w:rPr>
                <w:rFonts w:ascii="Bookman Old Style" w:hAnsi="Bookman Old Style"/>
                <w:sz w:val="24"/>
              </w:rPr>
            </w:pPr>
            <w:r w:rsidRPr="004F52F2">
              <w:rPr>
                <w:rFonts w:ascii="Bookman Old Style" w:hAnsi="Bookman Old Style"/>
                <w:sz w:val="24"/>
              </w:rPr>
              <w:t>EVIDENCE</w:t>
            </w:r>
          </w:p>
          <w:p w:rsidR="00775C7F" w:rsidRPr="004F52F2" w:rsidRDefault="00775C7F" w:rsidP="00950514">
            <w:pPr>
              <w:pStyle w:val="ListParagraph"/>
              <w:numPr>
                <w:ilvl w:val="0"/>
                <w:numId w:val="3"/>
              </w:numPr>
              <w:rPr>
                <w:rFonts w:ascii="Bookman Old Style" w:hAnsi="Bookman Old Style"/>
                <w:sz w:val="24"/>
              </w:rPr>
            </w:pPr>
            <w:r>
              <w:rPr>
                <w:rFonts w:ascii="Bookman Old Style" w:hAnsi="Bookman Old Style"/>
                <w:sz w:val="24"/>
              </w:rPr>
              <w:t>Answering the prompt on the paper.</w:t>
            </w:r>
          </w:p>
          <w:p w:rsidR="00775C7F" w:rsidRPr="004F52F2" w:rsidRDefault="00775C7F" w:rsidP="00950514">
            <w:pPr>
              <w:ind w:left="360"/>
              <w:rPr>
                <w:rFonts w:ascii="Bookman Old Style" w:hAnsi="Bookman Old Style"/>
                <w:sz w:val="24"/>
              </w:rPr>
            </w:pPr>
          </w:p>
        </w:tc>
      </w:tr>
      <w:tr w:rsidR="00775C7F" w:rsidRPr="004F52F2" w:rsidTr="00775C7F">
        <w:tc>
          <w:tcPr>
            <w:tcW w:w="4531" w:type="dxa"/>
            <w:shd w:val="clear" w:color="auto" w:fill="D9D9D9" w:themeFill="background1" w:themeFillShade="D9"/>
          </w:tcPr>
          <w:p w:rsidR="00775C7F" w:rsidRPr="004F52F2" w:rsidRDefault="00775C7F" w:rsidP="00950514">
            <w:pPr>
              <w:rPr>
                <w:rFonts w:ascii="Bookman Old Style" w:hAnsi="Bookman Old Style"/>
                <w:sz w:val="24"/>
              </w:rPr>
            </w:pPr>
            <w:r w:rsidRPr="004F52F2">
              <w:rPr>
                <w:rFonts w:ascii="Bookman Old Style" w:hAnsi="Bookman Old Style"/>
                <w:sz w:val="24"/>
              </w:rPr>
              <w:t>What you need to do</w:t>
            </w:r>
          </w:p>
        </w:tc>
        <w:tc>
          <w:tcPr>
            <w:tcW w:w="4485" w:type="dxa"/>
            <w:shd w:val="clear" w:color="auto" w:fill="D9D9D9" w:themeFill="background1" w:themeFillShade="D9"/>
          </w:tcPr>
          <w:p w:rsidR="00775C7F" w:rsidRPr="00775C7F" w:rsidRDefault="00775C7F" w:rsidP="00775C7F">
            <w:pPr>
              <w:pStyle w:val="ListParagraph"/>
              <w:numPr>
                <w:ilvl w:val="0"/>
                <w:numId w:val="10"/>
              </w:numPr>
              <w:rPr>
                <w:rFonts w:ascii="Bookman Old Style" w:hAnsi="Bookman Old Style"/>
                <w:sz w:val="24"/>
              </w:rPr>
            </w:pPr>
            <w:r w:rsidRPr="00775C7F">
              <w:rPr>
                <w:rFonts w:ascii="Bookman Old Style" w:hAnsi="Bookman Old Style"/>
                <w:sz w:val="24"/>
              </w:rPr>
              <w:t xml:space="preserve">Read </w:t>
            </w:r>
            <w:r>
              <w:rPr>
                <w:rFonts w:ascii="Bookman Old Style" w:hAnsi="Bookman Old Style"/>
                <w:sz w:val="24"/>
              </w:rPr>
              <w:t xml:space="preserve">and process </w:t>
            </w:r>
            <w:r w:rsidRPr="00775C7F">
              <w:rPr>
                <w:rFonts w:ascii="Bookman Old Style" w:hAnsi="Bookman Old Style"/>
                <w:sz w:val="24"/>
              </w:rPr>
              <w:t xml:space="preserve">the feedback on your SAC </w:t>
            </w:r>
          </w:p>
          <w:p w:rsidR="00775C7F" w:rsidRDefault="00775C7F" w:rsidP="00950514">
            <w:pPr>
              <w:rPr>
                <w:rFonts w:ascii="Bookman Old Style" w:hAnsi="Bookman Old Style"/>
                <w:sz w:val="24"/>
              </w:rPr>
            </w:pPr>
          </w:p>
          <w:p w:rsidR="00775C7F" w:rsidRPr="00775C7F" w:rsidRDefault="00775C7F" w:rsidP="00775C7F">
            <w:pPr>
              <w:pStyle w:val="ListParagraph"/>
              <w:numPr>
                <w:ilvl w:val="0"/>
                <w:numId w:val="10"/>
              </w:numPr>
              <w:rPr>
                <w:rFonts w:ascii="Bookman Old Style" w:hAnsi="Bookman Old Style"/>
                <w:sz w:val="24"/>
              </w:rPr>
            </w:pPr>
            <w:r>
              <w:rPr>
                <w:rFonts w:ascii="Bookman Old Style" w:hAnsi="Bookman Old Style"/>
                <w:sz w:val="24"/>
              </w:rPr>
              <w:t xml:space="preserve">Write an intro and plan for 3 essays from past exams – they can be found here: </w:t>
            </w:r>
            <w:hyperlink r:id="rId7" w:history="1">
              <w:r w:rsidRPr="0063106C">
                <w:rPr>
                  <w:rStyle w:val="Hyperlink"/>
                </w:rPr>
                <w:t>http://www.vcaa.vic.edu.au/Pages/vce/studies/history/revolutions/exams.aspx</w:t>
              </w:r>
            </w:hyperlink>
          </w:p>
        </w:tc>
      </w:tr>
    </w:tbl>
    <w:p w:rsidR="00775C7F" w:rsidRDefault="00775C7F" w:rsidP="00093C85"/>
    <w:p w:rsidR="00775C7F" w:rsidRDefault="00775C7F" w:rsidP="00093C85"/>
    <w:sectPr w:rsidR="00775C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1F" w:rsidRDefault="0017131F" w:rsidP="004E15DA">
      <w:pPr>
        <w:spacing w:after="0" w:line="240" w:lineRule="auto"/>
      </w:pPr>
      <w:r>
        <w:separator/>
      </w:r>
    </w:p>
  </w:endnote>
  <w:endnote w:type="continuationSeparator" w:id="0">
    <w:p w:rsidR="0017131F" w:rsidRDefault="0017131F" w:rsidP="004E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1F" w:rsidRDefault="0017131F" w:rsidP="004E15DA">
      <w:pPr>
        <w:spacing w:after="0" w:line="240" w:lineRule="auto"/>
      </w:pPr>
      <w:r>
        <w:separator/>
      </w:r>
    </w:p>
  </w:footnote>
  <w:footnote w:type="continuationSeparator" w:id="0">
    <w:p w:rsidR="0017131F" w:rsidRDefault="0017131F" w:rsidP="004E1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DA" w:rsidRDefault="004E15DA">
    <w:pPr>
      <w:pStyle w:val="Header"/>
    </w:pPr>
    <w:r>
      <w:t xml:space="preserve">PSC History : Revolutions – </w:t>
    </w:r>
    <w:r w:rsidR="00775C7F">
      <w:t>September Break</w:t>
    </w:r>
    <w:r>
      <w:t xml:space="preserve"> Exam Preparation Guide,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37F2"/>
    <w:multiLevelType w:val="hybridMultilevel"/>
    <w:tmpl w:val="02E8B6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1240BB"/>
    <w:multiLevelType w:val="hybridMultilevel"/>
    <w:tmpl w:val="00DC4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37794"/>
    <w:multiLevelType w:val="hybridMultilevel"/>
    <w:tmpl w:val="EEB64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4170E1"/>
    <w:multiLevelType w:val="hybridMultilevel"/>
    <w:tmpl w:val="31D40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B14D87"/>
    <w:multiLevelType w:val="hybridMultilevel"/>
    <w:tmpl w:val="85C44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C680872"/>
    <w:multiLevelType w:val="hybridMultilevel"/>
    <w:tmpl w:val="3D7E90B6"/>
    <w:lvl w:ilvl="0" w:tplc="A78C4E2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C71E06"/>
    <w:multiLevelType w:val="hybridMultilevel"/>
    <w:tmpl w:val="EE90C894"/>
    <w:lvl w:ilvl="0" w:tplc="18747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1840B5"/>
    <w:multiLevelType w:val="hybridMultilevel"/>
    <w:tmpl w:val="D18ED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6508B9"/>
    <w:multiLevelType w:val="hybridMultilevel"/>
    <w:tmpl w:val="9ADC8A22"/>
    <w:lvl w:ilvl="0" w:tplc="18747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8D3422"/>
    <w:multiLevelType w:val="hybridMultilevel"/>
    <w:tmpl w:val="657A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0"/>
  </w:num>
  <w:num w:numId="6">
    <w:abstractNumId w:val="4"/>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DA"/>
    <w:rsid w:val="0008145F"/>
    <w:rsid w:val="00093C85"/>
    <w:rsid w:val="000D758F"/>
    <w:rsid w:val="0017131F"/>
    <w:rsid w:val="00264DA9"/>
    <w:rsid w:val="003C5C1B"/>
    <w:rsid w:val="00423ED4"/>
    <w:rsid w:val="004E15DA"/>
    <w:rsid w:val="004F52F2"/>
    <w:rsid w:val="005B4CFF"/>
    <w:rsid w:val="00700753"/>
    <w:rsid w:val="00775C7F"/>
    <w:rsid w:val="00922915"/>
    <w:rsid w:val="00BE0307"/>
    <w:rsid w:val="00C45A67"/>
    <w:rsid w:val="00DA6C15"/>
    <w:rsid w:val="00E118BF"/>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EA89-711A-41E1-8B41-1958F3D5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5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5D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15D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E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DA"/>
  </w:style>
  <w:style w:type="paragraph" w:styleId="Footer">
    <w:name w:val="footer"/>
    <w:basedOn w:val="Normal"/>
    <w:link w:val="FooterChar"/>
    <w:uiPriority w:val="99"/>
    <w:unhideWhenUsed/>
    <w:rsid w:val="004E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DA"/>
  </w:style>
  <w:style w:type="table" w:styleId="TableGrid">
    <w:name w:val="Table Grid"/>
    <w:basedOn w:val="TableNormal"/>
    <w:uiPriority w:val="39"/>
    <w:rsid w:val="004E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753"/>
    <w:pPr>
      <w:ind w:left="720"/>
      <w:contextualSpacing/>
    </w:pPr>
  </w:style>
  <w:style w:type="character" w:styleId="Hyperlink">
    <w:name w:val="Hyperlink"/>
    <w:basedOn w:val="DefaultParagraphFont"/>
    <w:uiPriority w:val="99"/>
    <w:unhideWhenUsed/>
    <w:rsid w:val="00093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aa.vic.edu.au/Pages/vce/studies/history/revolutions/exa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2</cp:revision>
  <dcterms:created xsi:type="dcterms:W3CDTF">2015-09-16T05:11:00Z</dcterms:created>
  <dcterms:modified xsi:type="dcterms:W3CDTF">2015-09-16T07:29:00Z</dcterms:modified>
</cp:coreProperties>
</file>